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268D8" w14:textId="77777777" w:rsidR="000F6D17" w:rsidRPr="000F6D17" w:rsidRDefault="000F6D17" w:rsidP="000F6D1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color w:val="202124"/>
          <w:sz w:val="10"/>
          <w:szCs w:val="10"/>
          <w:lang w:val="sk-SK"/>
        </w:rPr>
      </w:pPr>
      <w:r w:rsidRPr="000F6D17">
        <w:rPr>
          <w:rFonts w:ascii="Arial Black" w:eastAsia="Times New Roman" w:hAnsi="Arial Black" w:cs="Courier New"/>
          <w:color w:val="202124"/>
          <w:sz w:val="10"/>
          <w:szCs w:val="10"/>
          <w:lang w:val="sk-SK"/>
        </w:rPr>
        <w:t>(SK) KL ANABOLIC ISO WHEY® 2000 g</w:t>
      </w:r>
    </w:p>
    <w:p w14:paraId="14FD0BED" w14:textId="77777777" w:rsidR="000F6D17" w:rsidRPr="000F6D17" w:rsidRDefault="000F6D17" w:rsidP="000F6D1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</w:pPr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>Instantný nápoj v prášku s vysokým podielom bielkovín. S príchuťou a sladidlami. Výrobok je vhodný pre športovcov a fyzicky aktívnych jedincov.</w:t>
      </w:r>
    </w:p>
    <w:p w14:paraId="4ABF3453" w14:textId="03B9A82F" w:rsidR="000F6D17" w:rsidRPr="000F6D17" w:rsidRDefault="000F6D17" w:rsidP="000F6D1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</w:pPr>
      <w:r w:rsidRPr="00490BC0">
        <w:rPr>
          <w:rFonts w:ascii="Arial Narrow" w:eastAsia="Times New Roman" w:hAnsi="Arial Narrow" w:cs="Courier New"/>
          <w:color w:val="202124"/>
          <w:sz w:val="11"/>
          <w:szCs w:val="11"/>
          <w:lang w:val="sk-SK"/>
        </w:rPr>
        <w:t>►</w:t>
      </w:r>
      <w:r w:rsidRPr="000F6D17">
        <w:rPr>
          <w:rFonts w:ascii="Arial Narrow" w:eastAsia="Times New Roman" w:hAnsi="Arial Narrow" w:cs="Courier New"/>
          <w:b/>
          <w:bCs/>
          <w:color w:val="202124"/>
          <w:sz w:val="10"/>
          <w:szCs w:val="10"/>
          <w:lang w:val="sk-SK"/>
        </w:rPr>
        <w:t>Veľkosť jednej dávky:</w:t>
      </w:r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 xml:space="preserve"> 1 odmerka (30 g) </w:t>
      </w:r>
      <w:r w:rsidRPr="00490BC0">
        <w:rPr>
          <w:rFonts w:ascii="Arial Narrow" w:eastAsia="Times New Roman" w:hAnsi="Arial Narrow" w:cs="Courier New"/>
          <w:color w:val="202124"/>
          <w:sz w:val="11"/>
          <w:szCs w:val="11"/>
          <w:lang w:val="sk-SK"/>
        </w:rPr>
        <w:t>►</w:t>
      </w:r>
      <w:r w:rsidRPr="000F6D17">
        <w:rPr>
          <w:rFonts w:ascii="Arial Narrow" w:eastAsia="Times New Roman" w:hAnsi="Arial Narrow" w:cs="Courier New"/>
          <w:b/>
          <w:bCs/>
          <w:color w:val="202124"/>
          <w:sz w:val="10"/>
          <w:szCs w:val="10"/>
          <w:lang w:val="sk-SK"/>
        </w:rPr>
        <w:t>Počet dávok v balení:</w:t>
      </w:r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 xml:space="preserve"> 66.</w:t>
      </w:r>
    </w:p>
    <w:p w14:paraId="7F68394A" w14:textId="7D56808D" w:rsidR="00AA0091" w:rsidRPr="004A5F9E" w:rsidRDefault="000F6D17" w:rsidP="000F6D1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Arial Narrow" w:hAnsi="Arial Narrow" w:cs="Arial Narrow"/>
          <w:b/>
          <w:bCs/>
          <w:sz w:val="10"/>
          <w:szCs w:val="10"/>
        </w:rPr>
      </w:pPr>
      <w:r w:rsidRPr="00490BC0">
        <w:rPr>
          <w:rFonts w:ascii="Arial Narrow" w:eastAsia="Times New Roman" w:hAnsi="Arial Narrow" w:cs="Courier New"/>
          <w:color w:val="202124"/>
          <w:sz w:val="11"/>
          <w:szCs w:val="11"/>
          <w:lang w:val="sk-SK"/>
        </w:rPr>
        <w:t>►</w:t>
      </w:r>
      <w:r w:rsidRPr="000F6D17">
        <w:rPr>
          <w:rFonts w:ascii="Arial Narrow" w:eastAsia="Times New Roman" w:hAnsi="Arial Narrow" w:cs="Courier New"/>
          <w:b/>
          <w:bCs/>
          <w:color w:val="202124"/>
          <w:sz w:val="10"/>
          <w:szCs w:val="10"/>
          <w:lang w:val="sk-SK"/>
        </w:rPr>
        <w:t xml:space="preserve">Nutričné </w:t>
      </w:r>
      <w:r w:rsidRPr="000F6D17">
        <w:rPr>
          <w:rFonts w:ascii="Arial" w:eastAsia="Times New Roman" w:hAnsi="Arial" w:cs="Arial"/>
          <w:b/>
          <w:bCs/>
          <w:color w:val="202124"/>
          <w:sz w:val="10"/>
          <w:szCs w:val="10"/>
          <w:lang w:val="sk-SK"/>
        </w:rPr>
        <w:t>​​</w:t>
      </w:r>
      <w:proofErr w:type="spellStart"/>
      <w:r w:rsidRPr="000F6D17">
        <w:rPr>
          <w:rFonts w:ascii="Arial Narrow" w:eastAsia="Times New Roman" w:hAnsi="Arial Narrow" w:cs="Courier New"/>
          <w:b/>
          <w:bCs/>
          <w:color w:val="202124"/>
          <w:sz w:val="10"/>
          <w:szCs w:val="10"/>
          <w:lang w:val="sk-SK"/>
        </w:rPr>
        <w:t>infor</w:t>
      </w:r>
      <w:proofErr w:type="spellEnd"/>
      <w:r w:rsidR="004A5F9E">
        <w:rPr>
          <w:rFonts w:ascii="Arial Narrow" w:eastAsia="Times New Roman" w:hAnsi="Arial Narrow" w:cs="Courier New"/>
          <w:b/>
          <w:bCs/>
          <w:color w:val="202124"/>
          <w:sz w:val="10"/>
          <w:szCs w:val="10"/>
          <w:lang w:val="sk-SK"/>
        </w:rPr>
        <w:t xml:space="preserve"> </w:t>
      </w:r>
      <w:proofErr w:type="spellStart"/>
      <w:r w:rsidRPr="000F6D17">
        <w:rPr>
          <w:rFonts w:ascii="Arial Narrow" w:eastAsia="Times New Roman" w:hAnsi="Arial Narrow" w:cs="Courier New"/>
          <w:b/>
          <w:bCs/>
          <w:color w:val="202124"/>
          <w:sz w:val="10"/>
          <w:szCs w:val="10"/>
          <w:lang w:val="sk-SK"/>
        </w:rPr>
        <w:t>m</w:t>
      </w:r>
      <w:r w:rsidRPr="000F6D17">
        <w:rPr>
          <w:rFonts w:ascii="Arial Narrow" w:eastAsia="Times New Roman" w:hAnsi="Arial Narrow" w:cs="Arial Narrow"/>
          <w:b/>
          <w:bCs/>
          <w:color w:val="202124"/>
          <w:sz w:val="10"/>
          <w:szCs w:val="10"/>
          <w:lang w:val="sk-SK"/>
        </w:rPr>
        <w:t>á</w:t>
      </w:r>
      <w:r w:rsidRPr="000F6D17">
        <w:rPr>
          <w:rFonts w:ascii="Arial Narrow" w:eastAsia="Times New Roman" w:hAnsi="Arial Narrow" w:cs="Courier New"/>
          <w:b/>
          <w:bCs/>
          <w:color w:val="202124"/>
          <w:sz w:val="10"/>
          <w:szCs w:val="10"/>
          <w:lang w:val="sk-SK"/>
        </w:rPr>
        <w:t>cie</w:t>
      </w:r>
      <w:proofErr w:type="spellEnd"/>
      <w:r w:rsidRPr="000F6D17">
        <w:rPr>
          <w:rFonts w:ascii="Arial Narrow" w:eastAsia="Times New Roman" w:hAnsi="Arial Narrow" w:cs="Courier New"/>
          <w:b/>
          <w:bCs/>
          <w:color w:val="202124"/>
          <w:sz w:val="10"/>
          <w:szCs w:val="10"/>
          <w:lang w:val="sk-SK"/>
        </w:rPr>
        <w:t xml:space="preserve"> na 30 g</w:t>
      </w:r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>: Energetick</w:t>
      </w:r>
      <w:r w:rsidRPr="000F6D17">
        <w:rPr>
          <w:rFonts w:ascii="Arial Narrow" w:eastAsia="Times New Roman" w:hAnsi="Arial Narrow" w:cs="Arial Narrow"/>
          <w:color w:val="202124"/>
          <w:sz w:val="10"/>
          <w:szCs w:val="10"/>
          <w:lang w:val="sk-SK"/>
        </w:rPr>
        <w:t>á</w:t>
      </w:r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 xml:space="preserve"> hodnota: 478 </w:t>
      </w:r>
      <w:proofErr w:type="spellStart"/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>kJ</w:t>
      </w:r>
      <w:proofErr w:type="spellEnd"/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 xml:space="preserve">/113 kcal; tuky: 0,8 g, z toho nasýtené mastné kyseliny 0,5 g; sacharidy 0,9 g, z toho cukry 0,9 g; bielkoviny 25,5 g; soľ 0,14 g; </w:t>
      </w:r>
      <w:proofErr w:type="spellStart"/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>kreatín</w:t>
      </w:r>
      <w:proofErr w:type="spellEnd"/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 xml:space="preserve"> monohydrát 3000 mg; taurín 1000 mg;, kyselina D-</w:t>
      </w:r>
      <w:proofErr w:type="spellStart"/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>asparagová</w:t>
      </w:r>
      <w:proofErr w:type="spellEnd"/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 xml:space="preserve"> 500 mg; Typický </w:t>
      </w:r>
      <w:proofErr w:type="spellStart"/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>aminokyselinový</w:t>
      </w:r>
      <w:proofErr w:type="spellEnd"/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 xml:space="preserve"> profil na 100 g výrobku: L-</w:t>
      </w:r>
      <w:proofErr w:type="spellStart"/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>leucín</w:t>
      </w:r>
      <w:proofErr w:type="spellEnd"/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>: 10,1 g; L-</w:t>
      </w:r>
      <w:proofErr w:type="spellStart"/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>izoleucín</w:t>
      </w:r>
      <w:proofErr w:type="spellEnd"/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>: 7,5 g; L-</w:t>
      </w:r>
      <w:proofErr w:type="spellStart"/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>valín</w:t>
      </w:r>
      <w:proofErr w:type="spellEnd"/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>: 6,4 g; BCAA celkom: 24 g, kyselina L-</w:t>
      </w:r>
      <w:proofErr w:type="spellStart"/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>asparagová</w:t>
      </w:r>
      <w:proofErr w:type="spellEnd"/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>: 11,4 g; kyselina L-</w:t>
      </w:r>
      <w:proofErr w:type="spellStart"/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>glutamová</w:t>
      </w:r>
      <w:proofErr w:type="spellEnd"/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>: 19,5 g; L-</w:t>
      </w:r>
      <w:proofErr w:type="spellStart"/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>serín</w:t>
      </w:r>
      <w:proofErr w:type="spellEnd"/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 xml:space="preserve">: 4,9 g; </w:t>
      </w:r>
      <w:proofErr w:type="spellStart"/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>glycín</w:t>
      </w:r>
      <w:proofErr w:type="spellEnd"/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>: 1,1 g; L-</w:t>
      </w:r>
      <w:proofErr w:type="spellStart"/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>histidín</w:t>
      </w:r>
      <w:proofErr w:type="spellEnd"/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>: 1,0 g; L-arginín: 1,5 g; L-</w:t>
      </w:r>
      <w:proofErr w:type="spellStart"/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>treonín</w:t>
      </w:r>
      <w:proofErr w:type="spellEnd"/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>: 7,3 g; L-</w:t>
      </w:r>
      <w:proofErr w:type="spellStart"/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>alanín</w:t>
      </w:r>
      <w:proofErr w:type="spellEnd"/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 xml:space="preserve">: 5,0 g; L-prolín: 5,7 g; L-tyrozín 1,9 g; L-metionín: 1,7g; </w:t>
      </w:r>
      <w:proofErr w:type="spellStart"/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>cysteín</w:t>
      </w:r>
      <w:proofErr w:type="spellEnd"/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>: 2,0 g; L-</w:t>
      </w:r>
      <w:proofErr w:type="spellStart"/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>fenylalanín</w:t>
      </w:r>
      <w:proofErr w:type="spellEnd"/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>: 2,4 g; L-lyzín: 9,3g; L-</w:t>
      </w:r>
      <w:proofErr w:type="spellStart"/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>tryptofán</w:t>
      </w:r>
      <w:proofErr w:type="spellEnd"/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>: 1,3g;</w:t>
      </w:r>
      <w:r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 xml:space="preserve"> </w:t>
      </w:r>
      <w:r w:rsidRPr="00490BC0">
        <w:rPr>
          <w:rFonts w:ascii="Arial Narrow" w:eastAsia="Times New Roman" w:hAnsi="Arial Narrow" w:cs="Courier New"/>
          <w:color w:val="202124"/>
          <w:sz w:val="11"/>
          <w:szCs w:val="11"/>
          <w:lang w:val="sk-SK"/>
        </w:rPr>
        <w:t>►</w:t>
      </w:r>
      <w:r w:rsidRPr="000F6D17">
        <w:rPr>
          <w:rFonts w:ascii="Arial Narrow" w:eastAsia="Times New Roman" w:hAnsi="Arial Narrow" w:cs="Courier New"/>
          <w:b/>
          <w:bCs/>
          <w:color w:val="202124"/>
          <w:sz w:val="10"/>
          <w:szCs w:val="10"/>
          <w:lang w:val="sk-SK"/>
        </w:rPr>
        <w:t>Zloženie:</w:t>
      </w:r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 xml:space="preserve"> I</w:t>
      </w:r>
      <w:proofErr w:type="spellStart"/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>zolát</w:t>
      </w:r>
      <w:proofErr w:type="spellEnd"/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 xml:space="preserve"> srvátkovej bielkoviny (z mlieka), </w:t>
      </w:r>
      <w:proofErr w:type="spellStart"/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>kreatín</w:t>
      </w:r>
      <w:proofErr w:type="spellEnd"/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 xml:space="preserve"> monohydrát, kakao (</w:t>
      </w:r>
      <w:r w:rsidRPr="000F6D17">
        <w:rPr>
          <w:rFonts w:ascii="Arial Narrow" w:eastAsia="Times New Roman" w:hAnsi="Arial Narrow" w:cs="Courier New"/>
          <w:color w:val="202124"/>
          <w:sz w:val="10"/>
          <w:szCs w:val="10"/>
          <w:vertAlign w:val="superscript"/>
          <w:lang w:val="sk-SK"/>
        </w:rPr>
        <w:t>1,7,8</w:t>
      </w:r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 xml:space="preserve">), taurín, aróma </w:t>
      </w:r>
      <w:r w:rsidRPr="000F6D17">
        <w:rPr>
          <w:rFonts w:ascii="Arial Narrow" w:eastAsia="Times New Roman" w:hAnsi="Arial Narrow" w:cs="Courier New"/>
          <w:color w:val="202124"/>
          <w:sz w:val="10"/>
          <w:szCs w:val="10"/>
          <w:vertAlign w:val="superscript"/>
          <w:lang w:val="sk-SK"/>
        </w:rPr>
        <w:t>(1,2,3,4,5,6,7,8,9),</w:t>
      </w:r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 xml:space="preserve"> instantná káva </w:t>
      </w:r>
      <w:r w:rsidRPr="000F6D17">
        <w:rPr>
          <w:rFonts w:ascii="Arial Narrow" w:eastAsia="Times New Roman" w:hAnsi="Arial Narrow" w:cs="Courier New"/>
          <w:color w:val="202124"/>
          <w:sz w:val="10"/>
          <w:szCs w:val="10"/>
          <w:vertAlign w:val="superscript"/>
          <w:lang w:val="sk-SK"/>
        </w:rPr>
        <w:t>(9)</w:t>
      </w:r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>, kyselina D-</w:t>
      </w:r>
      <w:proofErr w:type="spellStart"/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>asparagová</w:t>
      </w:r>
      <w:proofErr w:type="spellEnd"/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 xml:space="preserve"> (DAA), soľ </w:t>
      </w:r>
      <w:r w:rsidRPr="000F6D17">
        <w:rPr>
          <w:rFonts w:ascii="Arial Narrow" w:eastAsia="Times New Roman" w:hAnsi="Arial Narrow" w:cs="Courier New"/>
          <w:color w:val="202124"/>
          <w:sz w:val="10"/>
          <w:szCs w:val="10"/>
          <w:vertAlign w:val="superscript"/>
          <w:lang w:val="sk-SK"/>
        </w:rPr>
        <w:t>(1,8)</w:t>
      </w:r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 xml:space="preserve">, </w:t>
      </w:r>
      <w:proofErr w:type="spellStart"/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>protispekavá</w:t>
      </w:r>
      <w:proofErr w:type="spellEnd"/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 xml:space="preserve"> látka (oxid kremičitý), koncentrát šťavy z červenej repy </w:t>
      </w:r>
      <w:r w:rsidRPr="000F6D17">
        <w:rPr>
          <w:rFonts w:ascii="Arial Narrow" w:eastAsia="Times New Roman" w:hAnsi="Arial Narrow" w:cs="Courier New"/>
          <w:color w:val="202124"/>
          <w:sz w:val="10"/>
          <w:szCs w:val="10"/>
          <w:vertAlign w:val="superscript"/>
          <w:lang w:val="sk-SK"/>
        </w:rPr>
        <w:t>(3)</w:t>
      </w:r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 xml:space="preserve">, farbivá [E150c </w:t>
      </w:r>
      <w:r w:rsidRPr="000F6D17">
        <w:rPr>
          <w:rFonts w:ascii="Arial Narrow" w:eastAsia="Times New Roman" w:hAnsi="Arial Narrow" w:cs="Courier New"/>
          <w:color w:val="202124"/>
          <w:sz w:val="10"/>
          <w:szCs w:val="10"/>
          <w:vertAlign w:val="superscript"/>
          <w:lang w:val="sk-SK"/>
        </w:rPr>
        <w:t>(6)</w:t>
      </w:r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 xml:space="preserve">, E160a </w:t>
      </w:r>
      <w:r w:rsidRPr="000F6D17">
        <w:rPr>
          <w:rFonts w:ascii="Arial Narrow" w:eastAsia="Times New Roman" w:hAnsi="Arial Narrow" w:cs="Courier New"/>
          <w:color w:val="202124"/>
          <w:sz w:val="10"/>
          <w:szCs w:val="10"/>
          <w:vertAlign w:val="superscript"/>
          <w:lang w:val="sk-SK"/>
        </w:rPr>
        <w:t>(2,6)</w:t>
      </w:r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>], zahusťovadlo ( celulózová guma), sladidlo (</w:t>
      </w:r>
      <w:proofErr w:type="spellStart"/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>sukralóza</w:t>
      </w:r>
      <w:proofErr w:type="spellEnd"/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 xml:space="preserve">, </w:t>
      </w:r>
      <w:proofErr w:type="spellStart"/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>acesulfám</w:t>
      </w:r>
      <w:proofErr w:type="spellEnd"/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 xml:space="preserve"> K).</w:t>
      </w:r>
      <w:r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 xml:space="preserve"> </w:t>
      </w:r>
      <w:r w:rsidRPr="00490BC0">
        <w:rPr>
          <w:rFonts w:ascii="Arial Narrow" w:eastAsia="Times New Roman" w:hAnsi="Arial Narrow" w:cs="Courier New"/>
          <w:color w:val="202124"/>
          <w:sz w:val="11"/>
          <w:szCs w:val="11"/>
          <w:lang w:val="sk-SK"/>
        </w:rPr>
        <w:t>►</w:t>
      </w:r>
      <w:r w:rsidRPr="000F6D17">
        <w:rPr>
          <w:rFonts w:ascii="Arial Narrow" w:eastAsia="Times New Roman" w:hAnsi="Arial Narrow" w:cs="Courier New"/>
          <w:b/>
          <w:bCs/>
          <w:color w:val="202124"/>
          <w:sz w:val="10"/>
          <w:szCs w:val="10"/>
          <w:lang w:val="sk-SK"/>
        </w:rPr>
        <w:t>Príchute:</w:t>
      </w:r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 xml:space="preserve"> </w:t>
      </w:r>
      <w:r w:rsidRPr="000F6D17">
        <w:rPr>
          <w:rFonts w:ascii="Arial Narrow" w:eastAsia="Times New Roman" w:hAnsi="Arial Narrow" w:cs="Courier New"/>
          <w:i/>
          <w:iCs/>
          <w:color w:val="202124"/>
          <w:sz w:val="10"/>
          <w:szCs w:val="10"/>
          <w:lang w:val="sk-SK"/>
        </w:rPr>
        <w:t xml:space="preserve">1-čokoláda, 2-banán-broskyňa, 3-jahoda, 4-vanilka, 5-biela čokoláda-kokos, 6-karamel, 7-bunty, 8-snikers, 9-coffee </w:t>
      </w:r>
      <w:proofErr w:type="spellStart"/>
      <w:r w:rsidRPr="000F6D17">
        <w:rPr>
          <w:rFonts w:ascii="Arial Narrow" w:eastAsia="Times New Roman" w:hAnsi="Arial Narrow" w:cs="Courier New"/>
          <w:i/>
          <w:iCs/>
          <w:color w:val="202124"/>
          <w:sz w:val="10"/>
          <w:szCs w:val="10"/>
          <w:lang w:val="sk-SK"/>
        </w:rPr>
        <w:t>frappe</w:t>
      </w:r>
      <w:proofErr w:type="spellEnd"/>
      <w:r w:rsidRPr="000F6D17">
        <w:rPr>
          <w:rFonts w:ascii="Arial Narrow" w:eastAsia="Times New Roman" w:hAnsi="Arial Narrow" w:cs="Courier New"/>
          <w:i/>
          <w:iCs/>
          <w:color w:val="202124"/>
          <w:sz w:val="10"/>
          <w:szCs w:val="10"/>
          <w:lang w:val="sk-SK"/>
        </w:rPr>
        <w:t>.</w:t>
      </w:r>
      <w:r w:rsidRPr="000F6D17">
        <w:rPr>
          <w:rFonts w:ascii="Arial Narrow" w:eastAsia="Times New Roman" w:hAnsi="Arial Narrow" w:cs="Courier New"/>
          <w:color w:val="202124"/>
          <w:sz w:val="11"/>
          <w:szCs w:val="11"/>
          <w:lang w:val="sk-SK"/>
        </w:rPr>
        <w:t xml:space="preserve"> </w:t>
      </w:r>
      <w:r w:rsidRPr="00490BC0">
        <w:rPr>
          <w:rFonts w:ascii="Arial Narrow" w:eastAsia="Times New Roman" w:hAnsi="Arial Narrow" w:cs="Courier New"/>
          <w:b/>
          <w:bCs/>
          <w:color w:val="202124"/>
          <w:sz w:val="11"/>
          <w:szCs w:val="11"/>
          <w:lang w:val="sk-SK"/>
        </w:rPr>
        <w:t>►</w:t>
      </w:r>
      <w:r w:rsidRPr="000F6D17">
        <w:rPr>
          <w:rFonts w:ascii="Arial Narrow" w:eastAsia="Times New Roman" w:hAnsi="Arial Narrow" w:cs="Courier New"/>
          <w:b/>
          <w:bCs/>
          <w:color w:val="202124"/>
          <w:sz w:val="10"/>
          <w:szCs w:val="10"/>
          <w:lang w:val="sk-SK"/>
        </w:rPr>
        <w:t>Upozornenie:</w:t>
      </w:r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 xml:space="preserve"> Neužívajte v prípade alergie na ktorúkoľvek zložku výrobku. Neprekračujte odporúčanú dennú dávku. Tento produkt nie je vhodný pre tehotné ženy a dojčiace matky. Skladujte na suchom a chladnom mieste. Uchovávajte mimo dosahu detí. Chráňte pred slnečným žiarením.</w:t>
      </w:r>
      <w:r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 xml:space="preserve"> </w:t>
      </w:r>
      <w:r w:rsidRPr="00490BC0">
        <w:rPr>
          <w:rFonts w:ascii="Arial Narrow" w:eastAsia="Times New Roman" w:hAnsi="Arial Narrow" w:cs="Courier New"/>
          <w:color w:val="202124"/>
          <w:sz w:val="11"/>
          <w:szCs w:val="11"/>
          <w:lang w:val="sk-SK"/>
        </w:rPr>
        <w:t>►</w:t>
      </w:r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 xml:space="preserve">Dátum spotreby: uvedené na obale. </w:t>
      </w:r>
      <w:r w:rsidRPr="00490BC0">
        <w:rPr>
          <w:rFonts w:ascii="Arial Narrow" w:eastAsia="Times New Roman" w:hAnsi="Arial Narrow" w:cs="Courier New"/>
          <w:color w:val="202124"/>
          <w:sz w:val="11"/>
          <w:szCs w:val="11"/>
          <w:lang w:val="sk-SK"/>
        </w:rPr>
        <w:t>►</w:t>
      </w:r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 xml:space="preserve">Výrobca: uvedený na obale. </w:t>
      </w:r>
      <w:r w:rsidRPr="00490BC0">
        <w:rPr>
          <w:rFonts w:ascii="Arial Narrow" w:eastAsia="Times New Roman" w:hAnsi="Arial Narrow" w:cs="Courier New"/>
          <w:color w:val="202124"/>
          <w:sz w:val="11"/>
          <w:szCs w:val="11"/>
          <w:lang w:val="sk-SK"/>
        </w:rPr>
        <w:t>►</w:t>
      </w:r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 xml:space="preserve">Distribútor: FIT </w:t>
      </w:r>
      <w:r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>PRO</w:t>
      </w:r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 xml:space="preserve"> </w:t>
      </w:r>
      <w:r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>S</w:t>
      </w:r>
      <w:r w:rsidRPr="000F6D17">
        <w:rPr>
          <w:rFonts w:ascii="Arial Narrow" w:eastAsia="Times New Roman" w:hAnsi="Arial Narrow" w:cs="Courier New"/>
          <w:color w:val="202124"/>
          <w:sz w:val="10"/>
          <w:szCs w:val="10"/>
          <w:lang w:val="sk-SK"/>
        </w:rPr>
        <w:t xml:space="preserve">PORT s.r.o., VAT NUMBER: CZ08410976, </w:t>
      </w:r>
      <w:r w:rsidRPr="000F6D17">
        <w:rPr>
          <w:rFonts w:ascii="Arial Narrow" w:eastAsia="Times New Roman" w:hAnsi="Arial Narrow" w:cs="Courier New"/>
          <w:b/>
          <w:bCs/>
          <w:color w:val="202124"/>
          <w:sz w:val="10"/>
          <w:szCs w:val="10"/>
          <w:lang w:val="sk-SK"/>
        </w:rPr>
        <w:t>www.fitprosport.cz</w:t>
      </w:r>
    </w:p>
    <w:sectPr w:rsidR="00AA0091" w:rsidRPr="004A5F9E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88"/>
    <w:rsid w:val="000A1689"/>
    <w:rsid w:val="000D56C5"/>
    <w:rsid w:val="000F6D17"/>
    <w:rsid w:val="00102F37"/>
    <w:rsid w:val="001733A9"/>
    <w:rsid w:val="001756DE"/>
    <w:rsid w:val="001B6E37"/>
    <w:rsid w:val="003A66F8"/>
    <w:rsid w:val="00455C04"/>
    <w:rsid w:val="00494AA6"/>
    <w:rsid w:val="004A5F9E"/>
    <w:rsid w:val="0052611F"/>
    <w:rsid w:val="00535EE0"/>
    <w:rsid w:val="005822E1"/>
    <w:rsid w:val="005B49FE"/>
    <w:rsid w:val="005E1F88"/>
    <w:rsid w:val="005F1518"/>
    <w:rsid w:val="0062543F"/>
    <w:rsid w:val="00683CED"/>
    <w:rsid w:val="006B2F64"/>
    <w:rsid w:val="007C1294"/>
    <w:rsid w:val="007C6D91"/>
    <w:rsid w:val="007D6411"/>
    <w:rsid w:val="0087154C"/>
    <w:rsid w:val="008B51E6"/>
    <w:rsid w:val="00923FE3"/>
    <w:rsid w:val="009C4F3D"/>
    <w:rsid w:val="00A54A02"/>
    <w:rsid w:val="00AA0091"/>
    <w:rsid w:val="00AB5CBA"/>
    <w:rsid w:val="00AD72AE"/>
    <w:rsid w:val="00AF798C"/>
    <w:rsid w:val="00B56F57"/>
    <w:rsid w:val="00C13552"/>
    <w:rsid w:val="00D34EDF"/>
    <w:rsid w:val="00DE27D8"/>
    <w:rsid w:val="00DF2DDC"/>
    <w:rsid w:val="00F52D64"/>
    <w:rsid w:val="00FE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3EB9"/>
  <w15:docId w15:val="{1D801C68-2C81-478E-B4A2-1BB1ECE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11F"/>
    <w:rPr>
      <w:rFonts w:ascii="Segoe U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F6D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F6D1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Standardnpsmoodstavce"/>
    <w:rsid w:val="000F6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Marek</cp:lastModifiedBy>
  <cp:revision>3</cp:revision>
  <cp:lastPrinted>2022-06-07T11:13:00Z</cp:lastPrinted>
  <dcterms:created xsi:type="dcterms:W3CDTF">2022-09-23T11:03:00Z</dcterms:created>
  <dcterms:modified xsi:type="dcterms:W3CDTF">2022-09-23T11:24:00Z</dcterms:modified>
</cp:coreProperties>
</file>